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43DF" w14:textId="4DB0FD3E" w:rsidR="00FE4C4A" w:rsidRPr="000171DD" w:rsidRDefault="00FE4C4A">
      <w:pPr>
        <w:rPr>
          <w:rFonts w:cstheme="minorHAnsi"/>
        </w:rPr>
      </w:pPr>
      <w:r w:rsidRPr="000171DD">
        <w:rPr>
          <w:rFonts w:cstheme="minorHAnsi"/>
        </w:rPr>
        <w:t xml:space="preserve">IŚP.271.6.2023 </w:t>
      </w:r>
      <w:r w:rsidRPr="000171DD">
        <w:rPr>
          <w:rFonts w:cstheme="minorHAnsi"/>
        </w:rPr>
        <w:tab/>
      </w:r>
      <w:r w:rsidRPr="000171DD">
        <w:rPr>
          <w:rFonts w:cstheme="minorHAnsi"/>
        </w:rPr>
        <w:tab/>
      </w:r>
      <w:r w:rsidRPr="000171DD">
        <w:rPr>
          <w:rFonts w:cstheme="minorHAnsi"/>
        </w:rPr>
        <w:tab/>
      </w:r>
      <w:r w:rsidRPr="000171DD">
        <w:rPr>
          <w:rFonts w:cstheme="minorHAnsi"/>
        </w:rPr>
        <w:tab/>
      </w:r>
      <w:r w:rsidRPr="000171DD">
        <w:rPr>
          <w:rFonts w:cstheme="minorHAnsi"/>
        </w:rPr>
        <w:tab/>
      </w:r>
      <w:r w:rsidRPr="000171DD">
        <w:rPr>
          <w:rFonts w:cstheme="minorHAnsi"/>
        </w:rPr>
        <w:tab/>
      </w:r>
      <w:r w:rsidRPr="000171DD">
        <w:rPr>
          <w:rFonts w:cstheme="minorHAnsi"/>
        </w:rPr>
        <w:tab/>
      </w:r>
      <w:r w:rsidRPr="000171DD">
        <w:rPr>
          <w:rFonts w:cstheme="minorHAnsi"/>
        </w:rPr>
        <w:tab/>
      </w:r>
      <w:r w:rsidRPr="000171DD">
        <w:rPr>
          <w:rFonts w:cstheme="minorHAnsi"/>
        </w:rPr>
        <w:tab/>
        <w:t>Załącznik nr 1 do SWZ</w:t>
      </w:r>
    </w:p>
    <w:p w14:paraId="1BAA05B1" w14:textId="77777777" w:rsidR="00A277A0" w:rsidRPr="000171DD" w:rsidRDefault="00A277A0">
      <w:pPr>
        <w:rPr>
          <w:rFonts w:cstheme="minorHAnsi"/>
        </w:rPr>
      </w:pPr>
    </w:p>
    <w:p w14:paraId="4D285BEE" w14:textId="77777777" w:rsidR="00A277A0" w:rsidRPr="000171DD" w:rsidRDefault="00A277A0" w:rsidP="00A277A0">
      <w:pPr>
        <w:jc w:val="right"/>
        <w:rPr>
          <w:rFonts w:cstheme="minorHAnsi"/>
        </w:rPr>
      </w:pPr>
      <w:r w:rsidRPr="000171DD">
        <w:rPr>
          <w:rFonts w:cstheme="minorHAnsi"/>
        </w:rPr>
        <w:t xml:space="preserve">……..…., dnia ................. 2023 r. </w:t>
      </w:r>
    </w:p>
    <w:p w14:paraId="205B9207" w14:textId="77777777" w:rsidR="00A277A0" w:rsidRPr="000171DD" w:rsidRDefault="00A277A0" w:rsidP="00A277A0">
      <w:pPr>
        <w:jc w:val="both"/>
        <w:rPr>
          <w:rFonts w:eastAsia="HG Mincho Light J" w:cstheme="minorHAnsi"/>
          <w:b/>
        </w:rPr>
      </w:pPr>
    </w:p>
    <w:p w14:paraId="73FDE4D7" w14:textId="77777777" w:rsidR="00A277A0" w:rsidRPr="000171DD" w:rsidRDefault="00A277A0" w:rsidP="00A277A0">
      <w:pPr>
        <w:jc w:val="both"/>
        <w:rPr>
          <w:rFonts w:eastAsia="HG Mincho Light J" w:cstheme="minorHAnsi"/>
          <w:b/>
        </w:rPr>
      </w:pPr>
    </w:p>
    <w:p w14:paraId="46A9DA4F" w14:textId="77777777" w:rsidR="00A277A0" w:rsidRPr="000171DD" w:rsidRDefault="00A277A0" w:rsidP="00A277A0">
      <w:pPr>
        <w:jc w:val="center"/>
        <w:rPr>
          <w:rFonts w:cstheme="minorHAnsi"/>
          <w:b/>
          <w:sz w:val="28"/>
          <w:szCs w:val="28"/>
        </w:rPr>
      </w:pPr>
      <w:r w:rsidRPr="000171DD">
        <w:rPr>
          <w:rFonts w:cstheme="minorHAnsi"/>
          <w:b/>
          <w:sz w:val="28"/>
          <w:szCs w:val="28"/>
        </w:rPr>
        <w:t>Formularz oferty</w:t>
      </w:r>
    </w:p>
    <w:p w14:paraId="7D28D486" w14:textId="77777777" w:rsidR="00A277A0" w:rsidRPr="000171DD" w:rsidRDefault="00A277A0" w:rsidP="00A277A0">
      <w:pPr>
        <w:ind w:firstLine="1250"/>
        <w:jc w:val="both"/>
        <w:rPr>
          <w:rFonts w:cstheme="minorHAnsi"/>
        </w:rPr>
      </w:pPr>
      <w:r w:rsidRPr="000171DD">
        <w:rPr>
          <w:rFonts w:cstheme="minorHAnsi"/>
        </w:rPr>
        <w:tab/>
      </w:r>
    </w:p>
    <w:p w14:paraId="226E11FE" w14:textId="77777777" w:rsidR="00A277A0" w:rsidRPr="000171DD" w:rsidRDefault="00A277A0" w:rsidP="00A277A0">
      <w:pPr>
        <w:jc w:val="both"/>
        <w:rPr>
          <w:rFonts w:eastAsia="Calibri" w:cstheme="minorHAnsi"/>
        </w:rPr>
      </w:pPr>
      <w:r w:rsidRPr="000171DD">
        <w:rPr>
          <w:rFonts w:eastAsia="Calibri" w:cstheme="minorHAnsi"/>
        </w:rPr>
        <w:t xml:space="preserve">Nazwa (firma) </w:t>
      </w:r>
    </w:p>
    <w:p w14:paraId="73B4F3BE" w14:textId="4CE218DC" w:rsidR="00A277A0" w:rsidRPr="000171DD" w:rsidRDefault="00A277A0" w:rsidP="00A277A0">
      <w:pPr>
        <w:jc w:val="both"/>
        <w:rPr>
          <w:rFonts w:eastAsia="Calibri" w:cstheme="minorHAnsi"/>
        </w:rPr>
      </w:pPr>
      <w:r w:rsidRPr="000171DD">
        <w:rPr>
          <w:rFonts w:eastAsia="Calibri" w:cstheme="minorHAnsi"/>
        </w:rPr>
        <w:t xml:space="preserve">albo imię i nazwisko </w:t>
      </w:r>
      <w:r w:rsidRPr="000171DD">
        <w:rPr>
          <w:rFonts w:cstheme="minorHAnsi"/>
        </w:rPr>
        <w:t>wykonawcy:</w:t>
      </w:r>
      <w:r w:rsidRPr="000171DD">
        <w:rPr>
          <w:rFonts w:cstheme="minorHAnsi"/>
        </w:rPr>
        <w:tab/>
        <w:t>..................................................................................................</w:t>
      </w:r>
    </w:p>
    <w:p w14:paraId="7FF7C23F" w14:textId="77777777" w:rsidR="00A277A0" w:rsidRPr="000171DD" w:rsidRDefault="00A277A0" w:rsidP="00A277A0">
      <w:pPr>
        <w:jc w:val="both"/>
        <w:rPr>
          <w:rFonts w:eastAsia="Calibri" w:cstheme="minorHAnsi"/>
        </w:rPr>
      </w:pPr>
    </w:p>
    <w:p w14:paraId="5EE3DF66" w14:textId="77777777" w:rsidR="00A277A0" w:rsidRPr="000171DD" w:rsidRDefault="00A277A0" w:rsidP="00A277A0">
      <w:pPr>
        <w:jc w:val="both"/>
        <w:rPr>
          <w:rFonts w:eastAsia="Calibri" w:cstheme="minorHAnsi"/>
        </w:rPr>
      </w:pPr>
      <w:r w:rsidRPr="000171DD">
        <w:rPr>
          <w:rFonts w:eastAsia="Calibri" w:cstheme="minorHAnsi"/>
        </w:rPr>
        <w:t>Siedziba lub miejsce prowadzonej</w:t>
      </w:r>
    </w:p>
    <w:p w14:paraId="66FE3746" w14:textId="77777777" w:rsidR="00A277A0" w:rsidRPr="000171DD" w:rsidRDefault="00A277A0" w:rsidP="00A277A0">
      <w:pPr>
        <w:jc w:val="both"/>
        <w:rPr>
          <w:rFonts w:eastAsia="Calibri" w:cstheme="minorHAnsi"/>
        </w:rPr>
      </w:pPr>
      <w:r w:rsidRPr="000171DD">
        <w:rPr>
          <w:rFonts w:eastAsia="Calibri" w:cstheme="minorHAnsi"/>
        </w:rPr>
        <w:t>działalności gospodarczej</w:t>
      </w:r>
    </w:p>
    <w:p w14:paraId="419B75DC" w14:textId="4A5891F0" w:rsidR="00A277A0" w:rsidRPr="000171DD" w:rsidRDefault="00A277A0" w:rsidP="00A277A0">
      <w:pPr>
        <w:jc w:val="both"/>
        <w:rPr>
          <w:rFonts w:cstheme="minorHAnsi"/>
        </w:rPr>
      </w:pPr>
      <w:r w:rsidRPr="000171DD">
        <w:rPr>
          <w:rFonts w:eastAsia="Calibri" w:cstheme="minorHAnsi"/>
        </w:rPr>
        <w:t xml:space="preserve">wykonawcy oraz jego </w:t>
      </w:r>
      <w:r w:rsidRPr="000171DD">
        <w:rPr>
          <w:rFonts w:cstheme="minorHAnsi"/>
        </w:rPr>
        <w:t xml:space="preserve">adres: </w:t>
      </w:r>
      <w:r w:rsidRPr="000171DD">
        <w:rPr>
          <w:rFonts w:cstheme="minorHAnsi"/>
        </w:rPr>
        <w:tab/>
      </w:r>
      <w:r w:rsidRPr="000171DD">
        <w:rPr>
          <w:rFonts w:cstheme="minorHAnsi"/>
        </w:rPr>
        <w:tab/>
        <w:t>..................................................................................................</w:t>
      </w:r>
    </w:p>
    <w:p w14:paraId="04055550" w14:textId="77777777" w:rsidR="00A277A0" w:rsidRPr="000171DD" w:rsidRDefault="00A277A0" w:rsidP="00A277A0">
      <w:pPr>
        <w:jc w:val="both"/>
        <w:rPr>
          <w:rFonts w:cstheme="minorHAnsi"/>
        </w:rPr>
      </w:pPr>
    </w:p>
    <w:p w14:paraId="5BA6901D" w14:textId="6DC9EE70" w:rsidR="00A277A0" w:rsidRPr="000171DD" w:rsidRDefault="00A277A0" w:rsidP="00A277A0">
      <w:pPr>
        <w:jc w:val="both"/>
        <w:rPr>
          <w:rFonts w:cstheme="minorHAnsi"/>
        </w:rPr>
      </w:pPr>
      <w:r w:rsidRPr="000171DD">
        <w:rPr>
          <w:rFonts w:cstheme="minorHAnsi"/>
        </w:rPr>
        <w:t xml:space="preserve">NIP wykonawcy: </w:t>
      </w:r>
      <w:r w:rsidRPr="000171DD">
        <w:rPr>
          <w:rFonts w:cstheme="minorHAnsi"/>
        </w:rPr>
        <w:tab/>
      </w:r>
      <w:r w:rsidRPr="000171DD">
        <w:rPr>
          <w:rFonts w:cstheme="minorHAnsi"/>
        </w:rPr>
        <w:tab/>
      </w:r>
      <w:r w:rsidRPr="000171DD">
        <w:rPr>
          <w:rFonts w:cstheme="minorHAnsi"/>
        </w:rPr>
        <w:tab/>
        <w:t>..................................................................................................</w:t>
      </w:r>
    </w:p>
    <w:p w14:paraId="1FF38F44" w14:textId="77777777" w:rsidR="00A277A0" w:rsidRPr="000171DD" w:rsidRDefault="00A277A0" w:rsidP="00A277A0">
      <w:pPr>
        <w:ind w:firstLine="1250"/>
        <w:jc w:val="both"/>
        <w:rPr>
          <w:rFonts w:cstheme="minorHAnsi"/>
        </w:rPr>
      </w:pPr>
    </w:p>
    <w:p w14:paraId="5DCBD84D" w14:textId="1C8275FD" w:rsidR="00A277A0" w:rsidRPr="000171DD" w:rsidRDefault="00A277A0" w:rsidP="00A277A0">
      <w:pPr>
        <w:jc w:val="both"/>
        <w:rPr>
          <w:rFonts w:cstheme="minorHAnsi"/>
        </w:rPr>
      </w:pPr>
      <w:r w:rsidRPr="000171DD">
        <w:rPr>
          <w:rFonts w:cstheme="minorHAnsi"/>
        </w:rPr>
        <w:t xml:space="preserve">Numer telefonu: </w:t>
      </w:r>
      <w:r w:rsidRPr="000171DD">
        <w:rPr>
          <w:rFonts w:cstheme="minorHAnsi"/>
        </w:rPr>
        <w:tab/>
      </w:r>
      <w:r w:rsidRPr="000171DD">
        <w:rPr>
          <w:rFonts w:cstheme="minorHAnsi"/>
        </w:rPr>
        <w:tab/>
      </w:r>
      <w:r w:rsidRPr="000171DD">
        <w:rPr>
          <w:rFonts w:cstheme="minorHAnsi"/>
        </w:rPr>
        <w:tab/>
        <w:t>..................................................................................................</w:t>
      </w:r>
    </w:p>
    <w:p w14:paraId="7035EF71" w14:textId="77777777" w:rsidR="00A277A0" w:rsidRPr="000171DD" w:rsidRDefault="00A277A0" w:rsidP="00A277A0">
      <w:pPr>
        <w:jc w:val="both"/>
        <w:rPr>
          <w:rFonts w:cstheme="minorHAnsi"/>
        </w:rPr>
      </w:pPr>
    </w:p>
    <w:p w14:paraId="602FAA59" w14:textId="1A1231A7" w:rsidR="00A277A0" w:rsidRPr="000171DD" w:rsidRDefault="00A277A0" w:rsidP="00A277A0">
      <w:pPr>
        <w:jc w:val="both"/>
        <w:rPr>
          <w:rFonts w:cstheme="minorHAnsi"/>
        </w:rPr>
      </w:pPr>
      <w:r w:rsidRPr="000171DD">
        <w:rPr>
          <w:rFonts w:eastAsia="Calibri" w:cstheme="minorHAnsi"/>
        </w:rPr>
        <w:t>Adres poczty elektronicznej:</w:t>
      </w:r>
      <w:r w:rsidRPr="000171DD">
        <w:rPr>
          <w:rFonts w:cstheme="minorHAnsi"/>
        </w:rPr>
        <w:tab/>
      </w:r>
      <w:r w:rsidRPr="000171DD">
        <w:rPr>
          <w:rFonts w:cstheme="minorHAnsi"/>
        </w:rPr>
        <w:tab/>
        <w:t>..................................................................................................</w:t>
      </w:r>
    </w:p>
    <w:p w14:paraId="1FA7128B" w14:textId="77777777" w:rsidR="00A277A0" w:rsidRPr="000171DD" w:rsidRDefault="00A277A0" w:rsidP="00A277A0">
      <w:pPr>
        <w:ind w:firstLine="1250"/>
        <w:jc w:val="both"/>
        <w:rPr>
          <w:rFonts w:cstheme="minorHAnsi"/>
        </w:rPr>
      </w:pPr>
    </w:p>
    <w:p w14:paraId="677F1BC9" w14:textId="7320CC50" w:rsidR="00A277A0" w:rsidRPr="000171DD" w:rsidRDefault="00A277A0" w:rsidP="00A277A0">
      <w:pPr>
        <w:jc w:val="both"/>
        <w:rPr>
          <w:rFonts w:cstheme="minorHAnsi"/>
        </w:rPr>
      </w:pPr>
      <w:r w:rsidRPr="000171DD">
        <w:rPr>
          <w:rFonts w:cstheme="minorHAnsi"/>
        </w:rPr>
        <w:t>Osoba do kontaktów:</w:t>
      </w:r>
      <w:r w:rsidRPr="000171DD">
        <w:rPr>
          <w:rFonts w:cstheme="minorHAnsi"/>
        </w:rPr>
        <w:tab/>
      </w:r>
      <w:r w:rsidRPr="000171DD">
        <w:rPr>
          <w:rFonts w:cstheme="minorHAnsi"/>
        </w:rPr>
        <w:tab/>
      </w:r>
      <w:r w:rsidRPr="000171DD">
        <w:rPr>
          <w:rFonts w:cstheme="minorHAnsi"/>
        </w:rPr>
        <w:tab/>
        <w:t>..................................................................................................</w:t>
      </w:r>
    </w:p>
    <w:p w14:paraId="1259DE31" w14:textId="77777777" w:rsidR="00A277A0" w:rsidRPr="000171DD" w:rsidRDefault="00A277A0" w:rsidP="00A277A0">
      <w:pPr>
        <w:suppressAutoHyphens/>
        <w:jc w:val="both"/>
        <w:rPr>
          <w:rFonts w:cstheme="minorHAnsi"/>
        </w:rPr>
      </w:pPr>
    </w:p>
    <w:p w14:paraId="1CADAE0F" w14:textId="77777777" w:rsidR="00A277A0" w:rsidRPr="000171DD" w:rsidRDefault="00A277A0" w:rsidP="00A277A0">
      <w:pPr>
        <w:ind w:left="-425"/>
        <w:jc w:val="both"/>
        <w:rPr>
          <w:rFonts w:cstheme="minorHAnsi"/>
        </w:rPr>
      </w:pPr>
      <w:r w:rsidRPr="000171DD">
        <w:rPr>
          <w:rFonts w:cstheme="minorHAnsi"/>
        </w:rPr>
        <w:t xml:space="preserve"> </w:t>
      </w:r>
    </w:p>
    <w:p w14:paraId="4DFB2806" w14:textId="77777777" w:rsidR="00A277A0" w:rsidRPr="000171DD" w:rsidRDefault="00A277A0" w:rsidP="00A277A0">
      <w:pPr>
        <w:ind w:left="-425"/>
        <w:jc w:val="both"/>
        <w:rPr>
          <w:rFonts w:cstheme="minorHAnsi"/>
        </w:rPr>
      </w:pPr>
    </w:p>
    <w:p w14:paraId="373B5F53" w14:textId="0E908069" w:rsidR="00A277A0" w:rsidRPr="000171DD" w:rsidRDefault="00A277A0" w:rsidP="00A277A0">
      <w:pPr>
        <w:ind w:left="-425"/>
        <w:jc w:val="both"/>
        <w:rPr>
          <w:rFonts w:cstheme="minorHAnsi"/>
        </w:rPr>
      </w:pPr>
      <w:r w:rsidRPr="000171DD">
        <w:rPr>
          <w:rFonts w:cstheme="minorHAnsi"/>
        </w:rPr>
        <w:t xml:space="preserve">         W nawiązaniu do ogłoszenia o przetargu w postępowaniu o udzielenie zamówienia publicznego na kompleksową obsługę bankową budżetu Gminy Rąbino oraz jednostek organizacyjnych w latach 2023-2026</w:t>
      </w:r>
    </w:p>
    <w:p w14:paraId="43D16DCC" w14:textId="77777777" w:rsidR="00A277A0" w:rsidRPr="000171DD" w:rsidRDefault="00A277A0" w:rsidP="00A277A0">
      <w:pPr>
        <w:ind w:left="-425"/>
        <w:jc w:val="both"/>
        <w:rPr>
          <w:rFonts w:cstheme="minorHAnsi"/>
        </w:rPr>
      </w:pPr>
      <w:r w:rsidRPr="000171DD">
        <w:rPr>
          <w:rFonts w:cstheme="minorHAnsi"/>
        </w:rPr>
        <w:t>1. Oferujemy wykonanie przedmiotu zamówienia na następujących warunkach :</w:t>
      </w:r>
    </w:p>
    <w:p w14:paraId="1A39C18A" w14:textId="738F9453" w:rsidR="00A277A0" w:rsidRPr="000171DD" w:rsidRDefault="00A277A0" w:rsidP="00A277A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71DD">
        <w:rPr>
          <w:rFonts w:asciiTheme="minorHAnsi" w:hAnsiTheme="minorHAnsi" w:cstheme="minorHAnsi"/>
          <w:color w:val="auto"/>
          <w:sz w:val="22"/>
          <w:szCs w:val="22"/>
        </w:rPr>
        <w:t>Cena bieżącej obsługi bankowej (miesięczna opłata pomnożona przez 30 miesięcy) ....................zł (słownie: …………………………...................................................................................................0/100gr ).</w:t>
      </w:r>
    </w:p>
    <w:p w14:paraId="34C2958A" w14:textId="77777777" w:rsidR="00A277A0" w:rsidRPr="000171DD" w:rsidRDefault="00A277A0" w:rsidP="00A277A0">
      <w:pPr>
        <w:pStyle w:val="Akapitzlist"/>
        <w:ind w:left="29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C91B3E7" w14:textId="5E4A8D60" w:rsidR="00A277A0" w:rsidRPr="000171DD" w:rsidRDefault="00A277A0" w:rsidP="00A277A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71DD">
        <w:rPr>
          <w:rFonts w:asciiTheme="minorHAnsi" w:hAnsiTheme="minorHAnsi" w:cstheme="minorHAnsi"/>
          <w:color w:val="auto"/>
          <w:sz w:val="22"/>
          <w:szCs w:val="22"/>
        </w:rPr>
        <w:t xml:space="preserve">Oprocentowanie środków zgromadzonych na rachunkach bankowych według stawki WIBID 1M obowiązującej na dzień 11 maja 2023r. w wysokości </w:t>
      </w:r>
      <w:r w:rsidR="0010799E" w:rsidRPr="000171DD">
        <w:rPr>
          <w:rFonts w:asciiTheme="minorHAnsi" w:hAnsiTheme="minorHAnsi" w:cstheme="minorHAnsi"/>
          <w:color w:val="auto"/>
          <w:sz w:val="22"/>
          <w:szCs w:val="22"/>
        </w:rPr>
        <w:t>……..</w:t>
      </w:r>
      <w:r w:rsidRPr="000171DD">
        <w:rPr>
          <w:rFonts w:asciiTheme="minorHAnsi" w:hAnsiTheme="minorHAnsi" w:cstheme="minorHAnsi"/>
          <w:color w:val="auto"/>
          <w:sz w:val="22"/>
          <w:szCs w:val="22"/>
        </w:rPr>
        <w:t>% x współczynnik banku …………… - łączna wartość oprocentowania …………………..… %</w:t>
      </w:r>
    </w:p>
    <w:p w14:paraId="6CAF72B1" w14:textId="77777777" w:rsidR="00A277A0" w:rsidRPr="000171DD" w:rsidRDefault="00A277A0" w:rsidP="00A277A0">
      <w:pPr>
        <w:pStyle w:val="Akapitzlist"/>
        <w:rPr>
          <w:rFonts w:asciiTheme="minorHAnsi" w:hAnsiTheme="minorHAnsi" w:cstheme="minorHAnsi"/>
          <w:color w:val="auto"/>
          <w:sz w:val="22"/>
          <w:szCs w:val="22"/>
        </w:rPr>
      </w:pPr>
    </w:p>
    <w:p w14:paraId="21CFDEF9" w14:textId="77777777" w:rsidR="00A277A0" w:rsidRPr="000171DD" w:rsidRDefault="00A277A0" w:rsidP="00A277A0">
      <w:pPr>
        <w:pStyle w:val="Akapitzlist"/>
        <w:rPr>
          <w:rFonts w:asciiTheme="minorHAnsi" w:hAnsiTheme="minorHAnsi" w:cstheme="minorHAnsi"/>
          <w:color w:val="auto"/>
          <w:sz w:val="22"/>
          <w:szCs w:val="22"/>
        </w:rPr>
      </w:pPr>
    </w:p>
    <w:p w14:paraId="3EA9B4DF" w14:textId="48418739" w:rsidR="00A277A0" w:rsidRPr="000171DD" w:rsidRDefault="00A277A0" w:rsidP="00A277A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71DD">
        <w:rPr>
          <w:rFonts w:asciiTheme="minorHAnsi" w:hAnsiTheme="minorHAnsi" w:cstheme="minorHAnsi"/>
          <w:color w:val="auto"/>
          <w:sz w:val="22"/>
          <w:szCs w:val="22"/>
        </w:rPr>
        <w:t xml:space="preserve">Oprocentowanie kredytu w rachunku bieżącym w stosunku rocznym według stawki WIBOR 1M obowiązującej na dzień 11 maja 2023r. w wysokości </w:t>
      </w:r>
      <w:r w:rsidR="0010799E" w:rsidRPr="000171DD">
        <w:rPr>
          <w:rFonts w:asciiTheme="minorHAnsi" w:hAnsiTheme="minorHAnsi" w:cstheme="minorHAnsi"/>
          <w:color w:val="auto"/>
          <w:sz w:val="22"/>
          <w:szCs w:val="22"/>
        </w:rPr>
        <w:t>…….</w:t>
      </w:r>
      <w:r w:rsidRPr="000171DD">
        <w:rPr>
          <w:rFonts w:asciiTheme="minorHAnsi" w:hAnsiTheme="minorHAnsi" w:cstheme="minorHAnsi"/>
          <w:color w:val="auto"/>
          <w:sz w:val="22"/>
          <w:szCs w:val="22"/>
        </w:rPr>
        <w:t xml:space="preserve"> +/- marża ……………% - łączna wartość oprocentowania …………………..… %</w:t>
      </w:r>
    </w:p>
    <w:p w14:paraId="0F8CB49E" w14:textId="77777777" w:rsidR="00A277A0" w:rsidRPr="000171DD" w:rsidRDefault="00A277A0" w:rsidP="00A277A0">
      <w:pPr>
        <w:ind w:left="-425"/>
        <w:jc w:val="both"/>
        <w:rPr>
          <w:rFonts w:cstheme="minorHAnsi"/>
        </w:rPr>
      </w:pPr>
    </w:p>
    <w:p w14:paraId="23F9D091" w14:textId="77777777" w:rsidR="00A277A0" w:rsidRPr="000171DD" w:rsidRDefault="00A277A0" w:rsidP="00A277A0">
      <w:pPr>
        <w:ind w:left="-425"/>
        <w:jc w:val="both"/>
        <w:rPr>
          <w:rFonts w:eastAsia="Arial" w:cstheme="minorHAnsi"/>
          <w:i/>
          <w:iCs/>
        </w:rPr>
      </w:pPr>
    </w:p>
    <w:p w14:paraId="13776724" w14:textId="77777777" w:rsidR="00A277A0" w:rsidRPr="000171DD" w:rsidRDefault="00A277A0" w:rsidP="00A277A0">
      <w:pPr>
        <w:autoSpaceDE w:val="0"/>
        <w:autoSpaceDN w:val="0"/>
        <w:adjustRightInd w:val="0"/>
        <w:jc w:val="both"/>
        <w:rPr>
          <w:rFonts w:cstheme="minorHAnsi"/>
        </w:rPr>
      </w:pPr>
      <w:r w:rsidRPr="000171DD">
        <w:rPr>
          <w:rFonts w:cstheme="minorHAnsi"/>
        </w:rPr>
        <w:t>Ponadto oświadczam, że:</w:t>
      </w:r>
    </w:p>
    <w:p w14:paraId="68353A16" w14:textId="77777777" w:rsidR="00A277A0" w:rsidRPr="000171DD" w:rsidRDefault="00A277A0" w:rsidP="00A277A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171DD">
        <w:rPr>
          <w:rFonts w:cstheme="minorHAnsi"/>
        </w:rPr>
        <w:t xml:space="preserve">wykonawca nie podlega wykluczeniu z postępowania na podstawie art. 108 ust. 1 </w:t>
      </w:r>
      <w:r w:rsidRPr="000171DD">
        <w:rPr>
          <w:rFonts w:cstheme="minorHAnsi"/>
        </w:rPr>
        <w:br/>
        <w:t>w związku z a</w:t>
      </w:r>
      <w:r w:rsidRPr="000171DD">
        <w:rPr>
          <w:rFonts w:eastAsia="HG Mincho Light J" w:cstheme="minorHAnsi"/>
        </w:rPr>
        <w:t xml:space="preserve">rt. 266 </w:t>
      </w:r>
      <w:r w:rsidRPr="000171DD">
        <w:rPr>
          <w:rFonts w:cstheme="minorHAnsi"/>
        </w:rPr>
        <w:t>ustawy</w:t>
      </w:r>
      <w:r w:rsidRPr="000171DD">
        <w:rPr>
          <w:rFonts w:eastAsia="HG Mincho Light J" w:cstheme="minorHAnsi"/>
        </w:rPr>
        <w:t xml:space="preserve"> oraz </w:t>
      </w:r>
      <w:r w:rsidRPr="000171DD">
        <w:rPr>
          <w:rFonts w:cstheme="minorHAnsi"/>
        </w:rPr>
        <w:t>art. 7 ust. 1 ustawy z dnia 13 kwietnia 2022 r. o szczególnych rozwiązaniach w zakresie przeciwdziałania wspieraniu agresji na Ukrainę oraz służących ochronie bezpieczeństwa narodowego.;</w:t>
      </w:r>
    </w:p>
    <w:p w14:paraId="5D023DAD" w14:textId="77777777" w:rsidR="00A277A0" w:rsidRPr="000171DD" w:rsidRDefault="00A277A0" w:rsidP="00A277A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171DD">
        <w:rPr>
          <w:rFonts w:cstheme="minorHAnsi"/>
        </w:rPr>
        <w:t>wykonawca jest m</w:t>
      </w:r>
      <w:r w:rsidRPr="000171DD">
        <w:rPr>
          <w:rFonts w:eastAsia="HG Mincho Light J" w:cstheme="minorHAnsi"/>
          <w:lang w:eastAsia="en-GB"/>
        </w:rPr>
        <w:t>ikroprzedsiębiorstwem/małym przedsiębiorstwem/średnim przedsiębiorstwem</w:t>
      </w:r>
      <w:r w:rsidRPr="000171DD">
        <w:rPr>
          <w:rFonts w:cstheme="minorHAnsi"/>
          <w:vertAlign w:val="superscript"/>
        </w:rPr>
        <w:footnoteReference w:id="1"/>
      </w:r>
      <w:r w:rsidRPr="000171DD">
        <w:rPr>
          <w:rFonts w:eastAsia="HG Mincho Light J" w:cstheme="minorHAnsi"/>
          <w:lang w:eastAsia="en-GB"/>
        </w:rPr>
        <w:t>,</w:t>
      </w:r>
      <w:r w:rsidRPr="000171DD">
        <w:rPr>
          <w:rFonts w:eastAsia="HG Mincho Light J" w:cstheme="minorHAnsi"/>
          <w:vertAlign w:val="superscript"/>
          <w:lang w:eastAsia="en-GB"/>
        </w:rPr>
        <w:footnoteReference w:id="2"/>
      </w:r>
      <w:r w:rsidRPr="000171DD">
        <w:rPr>
          <w:rFonts w:cstheme="minorHAnsi"/>
        </w:rPr>
        <w:t>.</w:t>
      </w:r>
    </w:p>
    <w:p w14:paraId="3A04EDF7" w14:textId="77777777" w:rsidR="00A277A0" w:rsidRPr="000171DD" w:rsidRDefault="00A277A0" w:rsidP="00A277A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171DD">
        <w:rPr>
          <w:rFonts w:eastAsia="HG Mincho Light J" w:cstheme="minorHAnsi"/>
        </w:rPr>
        <w:t>wykonawca wypełnił obowiązki informacyjne przewidziane w art. 13 lub art. 14</w:t>
      </w:r>
      <w:r w:rsidRPr="000171DD">
        <w:rPr>
          <w:rFonts w:cstheme="minorHAnsi"/>
        </w:rPr>
        <w:t xml:space="preserve"> </w:t>
      </w:r>
      <w:r w:rsidRPr="000171DD">
        <w:rPr>
          <w:rFonts w:eastAsia="HG Mincho Light J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  <w:r w:rsidRPr="000171DD">
        <w:rPr>
          <w:rFonts w:eastAsia="HG Mincho Light J" w:cstheme="minorHAnsi"/>
          <w:vertAlign w:val="superscript"/>
        </w:rPr>
        <w:footnoteReference w:id="3"/>
      </w:r>
      <w:r w:rsidRPr="000171DD">
        <w:rPr>
          <w:rFonts w:eastAsia="HG Mincho Light J" w:cstheme="minorHAnsi"/>
        </w:rPr>
        <w:t>.</w:t>
      </w:r>
    </w:p>
    <w:p w14:paraId="6A29E795" w14:textId="77777777" w:rsidR="00A277A0" w:rsidRPr="000171DD" w:rsidRDefault="00A277A0" w:rsidP="00A277A0">
      <w:pPr>
        <w:spacing w:line="212" w:lineRule="exact"/>
        <w:jc w:val="both"/>
        <w:rPr>
          <w:rFonts w:eastAsia="Arial" w:cstheme="minorHAnsi"/>
          <w:i/>
          <w:iCs/>
        </w:rPr>
      </w:pPr>
    </w:p>
    <w:p w14:paraId="64A62A93" w14:textId="77777777" w:rsidR="00A277A0" w:rsidRPr="000171DD" w:rsidRDefault="00A277A0" w:rsidP="00A277A0">
      <w:pPr>
        <w:spacing w:line="212" w:lineRule="exact"/>
        <w:jc w:val="both"/>
        <w:rPr>
          <w:rFonts w:eastAsia="Arial" w:cstheme="minorHAnsi"/>
          <w:i/>
          <w:iCs/>
        </w:rPr>
      </w:pPr>
    </w:p>
    <w:p w14:paraId="55BC355F" w14:textId="77777777" w:rsidR="00A277A0" w:rsidRPr="000171DD" w:rsidRDefault="00A277A0" w:rsidP="00A277A0">
      <w:pPr>
        <w:spacing w:line="212" w:lineRule="exact"/>
        <w:ind w:left="360"/>
        <w:jc w:val="both"/>
        <w:rPr>
          <w:rFonts w:eastAsia="Arial" w:cstheme="minorHAnsi"/>
          <w:i/>
          <w:iCs/>
          <w:sz w:val="19"/>
          <w:szCs w:val="19"/>
        </w:rPr>
      </w:pPr>
      <w:r w:rsidRPr="000171DD">
        <w:rPr>
          <w:rFonts w:eastAsia="Arial" w:cstheme="minorHAnsi"/>
          <w:i/>
          <w:iCs/>
          <w:sz w:val="18"/>
          <w:szCs w:val="18"/>
        </w:rPr>
        <w:t>* niepotrzebne skreślić</w:t>
      </w:r>
    </w:p>
    <w:p w14:paraId="305873E6" w14:textId="77777777" w:rsidR="00A277A0" w:rsidRPr="000171DD" w:rsidRDefault="00A277A0" w:rsidP="00A277A0">
      <w:pPr>
        <w:rPr>
          <w:rFonts w:cstheme="minorHAnsi"/>
        </w:rPr>
      </w:pPr>
    </w:p>
    <w:p w14:paraId="1A58513B" w14:textId="77777777" w:rsidR="00A277A0" w:rsidRPr="000171DD" w:rsidRDefault="00A277A0">
      <w:pPr>
        <w:rPr>
          <w:rFonts w:cstheme="minorHAnsi"/>
        </w:rPr>
      </w:pPr>
    </w:p>
    <w:p w14:paraId="2A3D4EF3" w14:textId="77777777" w:rsidR="00FE4C4A" w:rsidRPr="000171DD" w:rsidRDefault="00FE4C4A" w:rsidP="00FE4C4A">
      <w:pPr>
        <w:ind w:left="4248" w:firstLine="708"/>
        <w:rPr>
          <w:rFonts w:cstheme="minorHAnsi"/>
        </w:rPr>
      </w:pPr>
    </w:p>
    <w:sectPr w:rsidR="00FE4C4A" w:rsidRPr="00017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ED1B" w14:textId="77777777" w:rsidR="00A277A0" w:rsidRDefault="00A277A0" w:rsidP="00A277A0">
      <w:pPr>
        <w:spacing w:after="0" w:line="240" w:lineRule="auto"/>
      </w:pPr>
      <w:r>
        <w:separator/>
      </w:r>
    </w:p>
  </w:endnote>
  <w:endnote w:type="continuationSeparator" w:id="0">
    <w:p w14:paraId="394560CE" w14:textId="77777777" w:rsidR="00A277A0" w:rsidRDefault="00A277A0" w:rsidP="00A2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B6EA" w14:textId="77777777" w:rsidR="00A277A0" w:rsidRDefault="00A277A0" w:rsidP="00A277A0">
      <w:pPr>
        <w:spacing w:after="0" w:line="240" w:lineRule="auto"/>
      </w:pPr>
      <w:r>
        <w:separator/>
      </w:r>
    </w:p>
  </w:footnote>
  <w:footnote w:type="continuationSeparator" w:id="0">
    <w:p w14:paraId="4891CE99" w14:textId="77777777" w:rsidR="00A277A0" w:rsidRDefault="00A277A0" w:rsidP="00A277A0">
      <w:pPr>
        <w:spacing w:after="0" w:line="240" w:lineRule="auto"/>
      </w:pPr>
      <w:r>
        <w:continuationSeparator/>
      </w:r>
    </w:p>
  </w:footnote>
  <w:footnote w:id="1">
    <w:p w14:paraId="4C631818" w14:textId="77777777" w:rsidR="00A277A0" w:rsidRDefault="00A277A0" w:rsidP="00A277A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eastAsia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2">
    <w:p w14:paraId="10A02CE2" w14:textId="77777777" w:rsidR="00A277A0" w:rsidRDefault="00A277A0" w:rsidP="00A277A0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eastAsia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Mikroprzedsiębiorstwo: przedsiębiorstwo, które zatrudnia mniej, niż 10 osób i którego roczny obrót lub roczna suma bilansowa nie przekracza 2 milionów EUR. Małe przedsiębiorstwo: przedsiębiorstwo, które zatrudnia mniej,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6BE69D9C" w14:textId="77777777" w:rsidR="00A277A0" w:rsidRDefault="00A277A0" w:rsidP="00A277A0">
      <w:pPr>
        <w:pStyle w:val="NormalnyWeb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color w:val="000000"/>
          <w:sz w:val="18"/>
          <w:szCs w:val="18"/>
        </w:rPr>
        <w:footnoteRef/>
      </w:r>
      <w:r>
        <w:rPr>
          <w:rFonts w:ascii="Arial" w:hAnsi="Arial" w:cs="Arial"/>
          <w:color w:val="000000"/>
          <w:sz w:val="18"/>
          <w:szCs w:val="18"/>
        </w:rPr>
        <w:t xml:space="preserve"> Skreślić, jeśli wykonawca nie przekazuje danych osobowych innych niż bezpośrednio jego dotyczących lub zachodzi wyłączenie stosowania obowiązku informacyjnego, stosownie do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              z dnia 4 maja 2016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23C"/>
    <w:multiLevelType w:val="hybridMultilevel"/>
    <w:tmpl w:val="14742CEA"/>
    <w:lvl w:ilvl="0" w:tplc="6BEA8B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6DEA"/>
    <w:multiLevelType w:val="hybridMultilevel"/>
    <w:tmpl w:val="D0666F3E"/>
    <w:lvl w:ilvl="0" w:tplc="04150015">
      <w:start w:val="1"/>
      <w:numFmt w:val="upp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119177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387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FC"/>
    <w:rsid w:val="000171DD"/>
    <w:rsid w:val="00103EFA"/>
    <w:rsid w:val="0010799E"/>
    <w:rsid w:val="00A277A0"/>
    <w:rsid w:val="00EB76FC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452E"/>
  <w15:chartTrackingRefBased/>
  <w15:docId w15:val="{71DDF04E-A3B7-4A01-85B6-4F1A90DD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7A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 w:bidi="pl-PL"/>
      <w14:ligatures w14:val="none"/>
    </w:rPr>
  </w:style>
  <w:style w:type="paragraph" w:styleId="NormalnyWeb">
    <w:name w:val="Normal (Web)"/>
    <w:basedOn w:val="Normalny"/>
    <w:rsid w:val="00A277A0"/>
    <w:pPr>
      <w:widowControl w:val="0"/>
      <w:suppressAutoHyphens/>
      <w:spacing w:before="280" w:after="119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  <w14:ligatures w14:val="none"/>
    </w:rPr>
  </w:style>
  <w:style w:type="paragraph" w:styleId="Tekstprzypisudolnego">
    <w:name w:val="footnote text"/>
    <w:basedOn w:val="Normalny"/>
    <w:link w:val="TekstprzypisudolnegoZnak"/>
    <w:rsid w:val="00A277A0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77A0"/>
    <w:rPr>
      <w:rFonts w:ascii="Thorndale" w:eastAsia="HG Mincho Light J" w:hAnsi="Thorndale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A277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4</cp:revision>
  <dcterms:created xsi:type="dcterms:W3CDTF">2023-05-10T08:35:00Z</dcterms:created>
  <dcterms:modified xsi:type="dcterms:W3CDTF">2023-05-12T09:57:00Z</dcterms:modified>
</cp:coreProperties>
</file>